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rFonts w:ascii="Arial" w:cs="Arial" w:hAnsi="Arial" w:eastAsia="Arial"/>
          <w:b w:val="1"/>
          <w:bCs w:val="1"/>
          <w:color w:val="424242"/>
          <w:sz w:val="40"/>
          <w:szCs w:val="40"/>
          <w:u w:color="444444"/>
        </w:rPr>
      </w:pPr>
      <w:r>
        <w:rPr>
          <w:rFonts w:ascii="Arial" w:hAnsi="Arial"/>
          <w:b w:val="1"/>
          <w:bCs w:val="1"/>
          <w:color w:val="424242"/>
          <w:sz w:val="40"/>
          <w:szCs w:val="40"/>
          <w:u w:color="444444"/>
          <w:rtl w:val="0"/>
          <w:lang w:val="en-US"/>
        </w:rPr>
        <w:t>Yoga for Trauma</w:t>
      </w:r>
    </w:p>
    <w:p>
      <w:pPr>
        <w:pStyle w:val="Default"/>
        <w:jc w:val="center"/>
        <w:rPr>
          <w:rFonts w:ascii="Arial" w:cs="Arial" w:hAnsi="Arial" w:eastAsia="Arial"/>
          <w:b w:val="1"/>
          <w:bCs w:val="1"/>
          <w:color w:val="424242"/>
          <w:sz w:val="28"/>
          <w:szCs w:val="28"/>
          <w:u w:color="444444"/>
        </w:rPr>
      </w:pPr>
      <w:r>
        <w:rPr>
          <w:rFonts w:ascii="Arial" w:hAnsi="Arial"/>
          <w:b w:val="1"/>
          <w:bCs w:val="1"/>
          <w:color w:val="424242"/>
          <w:sz w:val="28"/>
          <w:szCs w:val="28"/>
          <w:u w:color="444444"/>
          <w:rtl w:val="0"/>
          <w:lang w:val="en-US"/>
        </w:rPr>
        <w:t>A 40-hour Teacher Training Program</w:t>
      </w:r>
    </w:p>
    <w:p>
      <w:pPr>
        <w:pStyle w:val="Default"/>
        <w:jc w:val="both"/>
        <w:rPr>
          <w:rFonts w:ascii="Arial" w:cs="Arial" w:hAnsi="Arial" w:eastAsia="Arial"/>
          <w:color w:val="424242"/>
          <w:sz w:val="24"/>
          <w:szCs w:val="24"/>
          <w:u w:color="444444"/>
        </w:rPr>
      </w:pPr>
    </w:p>
    <w:p>
      <w:pPr>
        <w:pStyle w:val="Default"/>
        <w:jc w:val="both"/>
        <w:rPr>
          <w:rFonts w:ascii="Arial" w:cs="Arial" w:hAnsi="Arial" w:eastAsia="Arial"/>
          <w:b w:val="1"/>
          <w:bCs w:val="1"/>
          <w:color w:val="424242"/>
          <w:sz w:val="24"/>
          <w:szCs w:val="24"/>
          <w:u w:color="444444"/>
        </w:rPr>
      </w:pPr>
      <w:r>
        <w:rPr>
          <w:rFonts w:ascii="Arial" w:hAnsi="Arial"/>
          <w:b w:val="1"/>
          <w:bCs w:val="1"/>
          <w:color w:val="424242"/>
          <w:sz w:val="24"/>
          <w:szCs w:val="24"/>
          <w:u w:color="444444"/>
          <w:rtl w:val="0"/>
          <w:lang w:val="en-US"/>
        </w:rPr>
        <w:t>Description</w:t>
      </w:r>
    </w:p>
    <w:p>
      <w:pPr>
        <w:pStyle w:val="Default"/>
        <w:rPr>
          <w:rFonts w:ascii="Arial" w:cs="Arial" w:hAnsi="Arial" w:eastAsia="Arial"/>
          <w:color w:val="424242"/>
          <w:sz w:val="24"/>
          <w:szCs w:val="24"/>
          <w:u w:color="444444"/>
        </w:rPr>
      </w:pPr>
      <w:r>
        <w:rPr>
          <w:rFonts w:ascii="Arial" w:hAnsi="Arial"/>
          <w:color w:val="424242"/>
          <w:sz w:val="24"/>
          <w:szCs w:val="24"/>
          <w:u w:color="444444"/>
          <w:rtl w:val="0"/>
          <w:lang w:val="en-US"/>
        </w:rPr>
        <w:t>Traumas are emotional events that overwhelm us and our ability process and move through them. As a result, a traumatized person can feel that they are at the mercy of the world around them.</w:t>
      </w:r>
      <w:r>
        <w:rPr>
          <w:rFonts w:ascii="Arial" w:hAnsi="Arial"/>
          <w:color w:val="424242"/>
          <w:sz w:val="24"/>
          <w:szCs w:val="24"/>
          <w:u w:color="444444"/>
          <w:rtl w:val="0"/>
          <w:lang w:val="en-US"/>
        </w:rPr>
        <w:t xml:space="preserve"> The information and techniques shared and practiced in this training are used to give people who have experienced trauma the chance to truly live life freely and on their own terms.</w:t>
      </w:r>
    </w:p>
    <w:p>
      <w:pPr>
        <w:pStyle w:val="Default"/>
        <w:rPr>
          <w:rFonts w:ascii="Arial" w:cs="Arial" w:hAnsi="Arial" w:eastAsia="Arial"/>
          <w:color w:val="424242"/>
          <w:sz w:val="24"/>
          <w:szCs w:val="24"/>
          <w:u w:color="444444"/>
        </w:rPr>
      </w:pPr>
    </w:p>
    <w:p>
      <w:pPr>
        <w:pStyle w:val="Default"/>
        <w:rPr>
          <w:rFonts w:ascii="Arial" w:cs="Arial" w:hAnsi="Arial" w:eastAsia="Arial"/>
          <w:color w:val="424242"/>
          <w:sz w:val="24"/>
          <w:szCs w:val="24"/>
          <w:u w:color="444444"/>
        </w:rPr>
      </w:pPr>
      <w:r>
        <w:rPr>
          <w:rFonts w:ascii="Arial" w:hAnsi="Arial"/>
          <w:color w:val="424242"/>
          <w:sz w:val="24"/>
          <w:szCs w:val="24"/>
          <w:u w:color="444444"/>
          <w:rtl w:val="0"/>
          <w:lang w:val="en-US"/>
        </w:rPr>
        <w:t>T</w:t>
      </w:r>
      <w:r>
        <w:rPr>
          <w:rFonts w:ascii="Arial" w:hAnsi="Arial"/>
          <w:color w:val="424242"/>
          <w:sz w:val="24"/>
          <w:szCs w:val="24"/>
          <w:u w:color="444444"/>
          <w:rtl w:val="0"/>
          <w:lang w:val="en-US"/>
        </w:rPr>
        <w:t>raumas have</w:t>
      </w:r>
      <w:r>
        <w:rPr>
          <w:rFonts w:ascii="Arial" w:hAnsi="Arial"/>
          <w:color w:val="424242"/>
          <w:sz w:val="24"/>
          <w:szCs w:val="24"/>
          <w:u w:color="444444"/>
          <w:rtl w:val="0"/>
          <w:lang w:val="en-US"/>
        </w:rPr>
        <w:t xml:space="preserve"> lasting</w:t>
      </w:r>
      <w:r>
        <w:rPr>
          <w:rFonts w:ascii="Arial" w:hAnsi="Arial"/>
          <w:color w:val="424242"/>
          <w:sz w:val="24"/>
          <w:szCs w:val="24"/>
          <w:u w:color="444444"/>
          <w:rtl w:val="0"/>
          <w:lang w:val="en-US"/>
        </w:rPr>
        <w:t xml:space="preserve"> </w:t>
      </w:r>
      <w:r>
        <w:rPr>
          <w:rFonts w:ascii="Arial" w:hAnsi="Arial"/>
          <w:color w:val="424242"/>
          <w:sz w:val="24"/>
          <w:szCs w:val="24"/>
          <w:u w:color="444444"/>
          <w:rtl w:val="0"/>
          <w:lang w:val="en-US"/>
        </w:rPr>
        <w:t xml:space="preserve">effects on </w:t>
      </w:r>
      <w:r>
        <w:rPr>
          <w:rFonts w:ascii="Arial" w:hAnsi="Arial"/>
          <w:color w:val="424242"/>
          <w:sz w:val="24"/>
          <w:szCs w:val="24"/>
          <w:u w:color="444444"/>
          <w:rtl w:val="0"/>
          <w:lang w:val="en-US"/>
        </w:rPr>
        <w:t>the mind, body and spirit</w:t>
      </w:r>
      <w:r>
        <w:rPr>
          <w:rFonts w:ascii="Arial" w:hAnsi="Arial" w:hint="default"/>
          <w:color w:val="424242"/>
          <w:sz w:val="24"/>
          <w:szCs w:val="24"/>
          <w:u w:color="444444"/>
          <w:rtl w:val="0"/>
          <w:lang w:val="en-US"/>
        </w:rPr>
        <w:t xml:space="preserve"> — </w:t>
      </w:r>
      <w:r>
        <w:rPr>
          <w:rFonts w:ascii="Arial" w:hAnsi="Arial"/>
          <w:color w:val="424242"/>
          <w:sz w:val="24"/>
          <w:szCs w:val="24"/>
          <w:u w:color="444444"/>
          <w:rtl w:val="0"/>
          <w:lang w:val="en-US"/>
        </w:rPr>
        <w:t xml:space="preserve">but it does not have to be this way. This training will give you a thorough understanding what happens neurologically, </w:t>
      </w:r>
    </w:p>
    <w:p>
      <w:pPr>
        <w:pStyle w:val="Default"/>
        <w:rPr>
          <w:rFonts w:ascii="Arial" w:cs="Arial" w:hAnsi="Arial" w:eastAsia="Arial"/>
          <w:color w:val="424242"/>
          <w:sz w:val="24"/>
          <w:szCs w:val="24"/>
          <w:u w:color="444444"/>
        </w:rPr>
      </w:pPr>
      <w:r>
        <w:rPr>
          <w:rFonts w:ascii="Arial" w:hAnsi="Arial"/>
          <w:color w:val="424242"/>
          <w:sz w:val="24"/>
          <w:szCs w:val="24"/>
          <w:u w:color="444444"/>
          <w:rtl w:val="0"/>
          <w:lang w:val="en-US"/>
        </w:rPr>
        <w:t>physiologically and psychologically post-trauma. By encompassing these areas of knowledge we can give both scientific and spiritual tools for healing. In this way, we become more capable of serving people with various levels of receptivity and in various phases of healing.</w:t>
      </w:r>
    </w:p>
    <w:p>
      <w:pPr>
        <w:pStyle w:val="Default"/>
        <w:rPr>
          <w:rFonts w:ascii="Arial" w:cs="Arial" w:hAnsi="Arial" w:eastAsia="Arial"/>
          <w:color w:val="424242"/>
          <w:u w:color="444444"/>
        </w:rPr>
      </w:pPr>
    </w:p>
    <w:p>
      <w:pPr>
        <w:pStyle w:val="Default"/>
        <w:rPr>
          <w:rFonts w:ascii="Arial" w:cs="Arial" w:hAnsi="Arial" w:eastAsia="Arial"/>
          <w:color w:val="424242"/>
          <w:sz w:val="24"/>
          <w:szCs w:val="24"/>
          <w:u w:color="444444"/>
          <w:lang w:val="pt-PT"/>
        </w:rPr>
      </w:pPr>
      <w:r>
        <w:rPr>
          <w:rFonts w:ascii="Arial" w:hAnsi="Arial"/>
          <w:color w:val="424242"/>
          <w:sz w:val="24"/>
          <w:szCs w:val="24"/>
          <w:u w:color="444444"/>
          <w:rtl w:val="0"/>
          <w:lang w:val="en-US"/>
        </w:rPr>
        <w:t xml:space="preserve">Each module and experiential practice is informed by the the foremost leaders in </w:t>
      </w:r>
      <w:r>
        <w:rPr>
          <w:rFonts w:ascii="Arial" w:hAnsi="Arial"/>
          <w:color w:val="424242"/>
          <w:sz w:val="24"/>
          <w:szCs w:val="24"/>
          <w:u w:color="444444"/>
          <w:rtl w:val="0"/>
          <w:lang w:val="pt-PT"/>
        </w:rPr>
        <w:t xml:space="preserve">trauma </w:t>
      </w:r>
    </w:p>
    <w:p>
      <w:pPr>
        <w:pStyle w:val="Default"/>
        <w:rPr>
          <w:rFonts w:ascii="Arial" w:cs="Arial" w:hAnsi="Arial" w:eastAsia="Arial"/>
          <w:color w:val="424242"/>
          <w:sz w:val="24"/>
          <w:szCs w:val="24"/>
          <w:u w:color="444444"/>
          <w:lang w:val="en-US"/>
        </w:rPr>
      </w:pPr>
      <w:r>
        <w:rPr>
          <w:rFonts w:ascii="Arial" w:hAnsi="Arial"/>
          <w:color w:val="424242"/>
          <w:sz w:val="24"/>
          <w:szCs w:val="24"/>
          <w:u w:color="444444"/>
          <w:rtl w:val="0"/>
          <w:lang w:val="pt-PT"/>
        </w:rPr>
        <w:t>research</w:t>
      </w:r>
      <w:r>
        <w:rPr>
          <w:rFonts w:ascii="Arial" w:hAnsi="Arial"/>
          <w:color w:val="424242"/>
          <w:sz w:val="24"/>
          <w:szCs w:val="24"/>
          <w:u w:color="444444"/>
          <w:rtl w:val="0"/>
          <w:lang w:val="pt-PT"/>
        </w:rPr>
        <w:t xml:space="preserve"> and</w:t>
      </w:r>
      <w:r>
        <w:rPr>
          <w:rFonts w:ascii="Arial" w:hAnsi="Arial"/>
          <w:color w:val="424242"/>
          <w:sz w:val="24"/>
          <w:szCs w:val="24"/>
          <w:u w:color="444444"/>
          <w:rtl w:val="0"/>
          <w:lang w:val="en-US"/>
        </w:rPr>
        <w:t xml:space="preserve"> therapeutic applications of yoga specific to trauma recovery as well as</w:t>
      </w:r>
      <w:r>
        <w:rPr>
          <w:rFonts w:ascii="Arial" w:hAnsi="Arial"/>
          <w:color w:val="424242"/>
          <w:sz w:val="24"/>
          <w:szCs w:val="24"/>
          <w:u w:color="444444"/>
          <w:rtl w:val="0"/>
          <w:lang w:val="en-US"/>
        </w:rPr>
        <w:t xml:space="preserve"> </w:t>
      </w:r>
      <w:r>
        <w:rPr>
          <w:rFonts w:ascii="Arial" w:hAnsi="Arial"/>
          <w:color w:val="424242"/>
          <w:sz w:val="24"/>
          <w:szCs w:val="24"/>
          <w:u w:color="444444"/>
          <w:rtl w:val="0"/>
          <w:lang w:val="en-US"/>
        </w:rPr>
        <w:t xml:space="preserve">inner child and shadow work including </w:t>
      </w:r>
      <w:r>
        <w:rPr>
          <w:rFonts w:ascii="Arial" w:hAnsi="Arial"/>
          <w:color w:val="424242"/>
          <w:sz w:val="24"/>
          <w:szCs w:val="24"/>
          <w:u w:color="444444"/>
          <w:rtl w:val="0"/>
          <w:lang w:val="nl-NL"/>
        </w:rPr>
        <w:t xml:space="preserve">Bessel van der Kolk, </w:t>
      </w:r>
      <w:r>
        <w:rPr>
          <w:rFonts w:ascii="Arial" w:hAnsi="Arial"/>
          <w:color w:val="424242"/>
          <w:sz w:val="24"/>
          <w:szCs w:val="24"/>
          <w:u w:color="444444"/>
          <w:rtl w:val="0"/>
          <w:lang w:val="en-US"/>
        </w:rPr>
        <w:t>Peter Levine</w:t>
      </w:r>
      <w:r>
        <w:rPr>
          <w:rFonts w:ascii="Arial" w:hAnsi="Arial"/>
          <w:color w:val="424242"/>
          <w:sz w:val="24"/>
          <w:szCs w:val="24"/>
          <w:u w:color="444444"/>
          <w:rtl w:val="0"/>
          <w:lang w:val="en-US"/>
        </w:rPr>
        <w:t>, Pat Ogden, Ruth Lanius, David Emerson and Teal Swan</w:t>
      </w:r>
      <w:r>
        <w:rPr>
          <w:rFonts w:ascii="Arial" w:hAnsi="Arial"/>
          <w:color w:val="424242"/>
          <w:sz w:val="24"/>
          <w:szCs w:val="24"/>
          <w:u w:color="444444"/>
          <w:rtl w:val="0"/>
          <w:lang w:val="en-US"/>
        </w:rPr>
        <w:t>.</w:t>
      </w:r>
    </w:p>
    <w:p>
      <w:pPr>
        <w:pStyle w:val="Default"/>
        <w:ind w:left="785"/>
        <w:rPr>
          <w:rFonts w:ascii="Arial" w:cs="Arial" w:hAnsi="Arial" w:eastAsia="Arial"/>
          <w:color w:val="424242"/>
          <w:sz w:val="24"/>
          <w:szCs w:val="24"/>
          <w:u w:color="444444"/>
          <w:lang w:val="en-US"/>
        </w:rPr>
      </w:pPr>
    </w:p>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cs="Arial" w:hAnsi="Arial" w:eastAsia="Arial"/>
          <w:sz w:val="24"/>
          <w:szCs w:val="24"/>
        </w:rPr>
      </w:pPr>
      <w:r>
        <w:rPr>
          <w:rFonts w:ascii="Arial" w:hAnsi="Arial"/>
          <w:b w:val="1"/>
          <w:bCs w:val="1"/>
          <w:color w:val="424242"/>
          <w:sz w:val="24"/>
          <w:szCs w:val="24"/>
          <w:u w:color="424242"/>
          <w:rtl w:val="0"/>
          <w:lang w:val="en-US"/>
        </w:rPr>
        <w:t>Key Benefits of Yoga for Trauma</w:t>
      </w:r>
    </w:p>
    <w:p>
      <w:pPr>
        <w:pStyle w:val="Default"/>
        <w:numPr>
          <w:ilvl w:val="3"/>
          <w:numId w:val="2"/>
        </w:numPr>
        <w:bidi w:val="0"/>
        <w:ind w:right="0"/>
        <w:jc w:val="left"/>
        <w:rPr>
          <w:rFonts w:ascii="Arial" w:cs="Arial" w:hAnsi="Arial" w:eastAsia="Arial"/>
          <w:color w:val="424242"/>
          <w:sz w:val="24"/>
          <w:szCs w:val="24"/>
          <w:u w:color="424242"/>
          <w:rtl w:val="0"/>
          <w:lang w:val="en-US"/>
        </w:rPr>
      </w:pPr>
      <w:r>
        <w:rPr>
          <w:rFonts w:ascii="Arial" w:hAnsi="Arial"/>
          <w:color w:val="424242"/>
          <w:sz w:val="24"/>
          <w:szCs w:val="24"/>
          <w:u w:color="424242"/>
          <w:rtl w:val="0"/>
          <w:lang w:val="en-US"/>
        </w:rPr>
        <w:t>Learn holistic approaches to healing the mind and body</w:t>
      </w:r>
    </w:p>
    <w:p>
      <w:pPr>
        <w:pStyle w:val="Default"/>
        <w:numPr>
          <w:ilvl w:val="3"/>
          <w:numId w:val="2"/>
        </w:numPr>
        <w:bidi w:val="0"/>
        <w:ind w:right="0"/>
        <w:jc w:val="left"/>
        <w:rPr>
          <w:rFonts w:ascii="Arial" w:cs="Arial" w:hAnsi="Arial" w:eastAsia="Arial"/>
          <w:color w:val="424242"/>
          <w:sz w:val="24"/>
          <w:szCs w:val="24"/>
          <w:u w:color="424242"/>
          <w:rtl w:val="0"/>
          <w:lang w:val="en-US"/>
        </w:rPr>
      </w:pPr>
      <w:r>
        <w:rPr>
          <w:rFonts w:ascii="Arial" w:hAnsi="Arial"/>
          <w:color w:val="424242"/>
          <w:sz w:val="24"/>
          <w:szCs w:val="24"/>
          <w:u w:color="424242"/>
          <w:rtl w:val="0"/>
          <w:lang w:val="en-US"/>
        </w:rPr>
        <w:t xml:space="preserve">Teach your body to shift from </w:t>
      </w:r>
      <w:r>
        <w:rPr>
          <w:rFonts w:ascii="Arial" w:hAnsi="Arial" w:hint="default"/>
          <w:color w:val="424242"/>
          <w:sz w:val="24"/>
          <w:szCs w:val="24"/>
          <w:u w:color="424242"/>
          <w:rtl w:val="0"/>
          <w:lang w:val="en-US"/>
        </w:rPr>
        <w:t>“</w:t>
      </w:r>
      <w:r>
        <w:rPr>
          <w:rFonts w:ascii="Arial" w:hAnsi="Arial"/>
          <w:color w:val="424242"/>
          <w:sz w:val="24"/>
          <w:szCs w:val="24"/>
          <w:u w:color="424242"/>
          <w:rtl w:val="0"/>
          <w:lang w:val="en-US"/>
        </w:rPr>
        <w:t>fight or flight</w:t>
      </w:r>
      <w:r>
        <w:rPr>
          <w:rFonts w:ascii="Arial" w:hAnsi="Arial" w:hint="default"/>
          <w:color w:val="424242"/>
          <w:sz w:val="24"/>
          <w:szCs w:val="24"/>
          <w:u w:color="424242"/>
          <w:rtl w:val="0"/>
          <w:lang w:val="en-US"/>
        </w:rPr>
        <w:t xml:space="preserve">” </w:t>
      </w:r>
      <w:r>
        <w:rPr>
          <w:rFonts w:ascii="Arial" w:hAnsi="Arial"/>
          <w:color w:val="424242"/>
          <w:sz w:val="24"/>
          <w:szCs w:val="24"/>
          <w:u w:color="424242"/>
          <w:rtl w:val="0"/>
          <w:lang w:val="en-US"/>
        </w:rPr>
        <w:t xml:space="preserve">to </w:t>
      </w:r>
      <w:r>
        <w:rPr>
          <w:rFonts w:ascii="Arial" w:hAnsi="Arial" w:hint="default"/>
          <w:color w:val="424242"/>
          <w:sz w:val="24"/>
          <w:szCs w:val="24"/>
          <w:u w:color="424242"/>
          <w:rtl w:val="0"/>
          <w:lang w:val="en-US"/>
        </w:rPr>
        <w:t>“</w:t>
      </w:r>
      <w:r>
        <w:rPr>
          <w:rFonts w:ascii="Arial" w:hAnsi="Arial"/>
          <w:color w:val="424242"/>
          <w:sz w:val="24"/>
          <w:szCs w:val="24"/>
          <w:u w:color="424242"/>
          <w:rtl w:val="0"/>
          <w:lang w:val="en-US"/>
        </w:rPr>
        <w:t>rest and digest</w:t>
      </w:r>
      <w:r>
        <w:rPr>
          <w:rFonts w:ascii="Arial" w:hAnsi="Arial" w:hint="default"/>
          <w:color w:val="424242"/>
          <w:sz w:val="24"/>
          <w:szCs w:val="24"/>
          <w:u w:color="424242"/>
          <w:rtl w:val="0"/>
          <w:lang w:val="en-US"/>
        </w:rPr>
        <w:t>”</w:t>
      </w:r>
    </w:p>
    <w:p>
      <w:pPr>
        <w:pStyle w:val="Default"/>
        <w:numPr>
          <w:ilvl w:val="3"/>
          <w:numId w:val="2"/>
        </w:numPr>
        <w:bidi w:val="0"/>
        <w:ind w:right="0"/>
        <w:jc w:val="left"/>
        <w:rPr>
          <w:rFonts w:ascii="Arial" w:cs="Arial" w:hAnsi="Arial" w:eastAsia="Arial"/>
          <w:color w:val="424242"/>
          <w:sz w:val="24"/>
          <w:szCs w:val="24"/>
          <w:u w:color="424242"/>
          <w:rtl w:val="0"/>
          <w:lang w:val="en-US"/>
        </w:rPr>
      </w:pPr>
      <w:r>
        <w:rPr>
          <w:rFonts w:ascii="Arial" w:hAnsi="Arial"/>
          <w:color w:val="424242"/>
          <w:sz w:val="24"/>
          <w:szCs w:val="24"/>
          <w:u w:color="424242"/>
          <w:rtl w:val="0"/>
          <w:lang w:val="en-US"/>
        </w:rPr>
        <w:t>Increase immune system function by training your nervous system</w:t>
      </w:r>
    </w:p>
    <w:p>
      <w:pPr>
        <w:pStyle w:val="Default"/>
        <w:numPr>
          <w:ilvl w:val="3"/>
          <w:numId w:val="2"/>
        </w:numPr>
        <w:bidi w:val="0"/>
        <w:ind w:right="0"/>
        <w:jc w:val="left"/>
        <w:rPr>
          <w:rFonts w:ascii="Arial" w:cs="Arial" w:hAnsi="Arial" w:eastAsia="Arial"/>
          <w:color w:val="424242"/>
          <w:sz w:val="24"/>
          <w:szCs w:val="24"/>
          <w:u w:color="424242"/>
          <w:rtl w:val="0"/>
          <w:lang w:val="en-US"/>
        </w:rPr>
      </w:pPr>
      <w:r>
        <w:rPr>
          <w:rFonts w:ascii="Arial" w:hAnsi="Arial"/>
          <w:color w:val="424242"/>
          <w:sz w:val="24"/>
          <w:szCs w:val="24"/>
          <w:u w:color="424242"/>
          <w:rtl w:val="0"/>
          <w:lang w:val="en-US"/>
        </w:rPr>
        <w:t>Experience better quality sleep</w:t>
      </w:r>
    </w:p>
    <w:p>
      <w:pPr>
        <w:pStyle w:val="Default"/>
        <w:numPr>
          <w:ilvl w:val="3"/>
          <w:numId w:val="2"/>
        </w:numPr>
        <w:bidi w:val="0"/>
        <w:ind w:right="0"/>
        <w:jc w:val="left"/>
        <w:rPr>
          <w:rFonts w:ascii="Arial" w:cs="Arial" w:hAnsi="Arial" w:eastAsia="Arial"/>
          <w:color w:val="424242"/>
          <w:sz w:val="24"/>
          <w:szCs w:val="24"/>
          <w:u w:color="424242"/>
          <w:rtl w:val="0"/>
          <w:lang w:val="en-US"/>
        </w:rPr>
      </w:pPr>
      <w:r>
        <w:rPr>
          <w:rFonts w:ascii="Arial" w:hAnsi="Arial"/>
          <w:color w:val="424242"/>
          <w:sz w:val="24"/>
          <w:szCs w:val="24"/>
          <w:u w:color="424242"/>
          <w:rtl w:val="0"/>
          <w:lang w:val="en-US"/>
        </w:rPr>
        <w:t>Learn to apply the most helpful tool for when triggers arise</w:t>
      </w:r>
    </w:p>
    <w:p>
      <w:pPr>
        <w:pStyle w:val="Default"/>
        <w:numPr>
          <w:ilvl w:val="3"/>
          <w:numId w:val="2"/>
        </w:numPr>
        <w:bidi w:val="0"/>
        <w:ind w:right="0"/>
        <w:jc w:val="left"/>
        <w:rPr>
          <w:rFonts w:ascii="Arial" w:cs="Arial" w:hAnsi="Arial" w:eastAsia="Arial"/>
          <w:color w:val="424242"/>
          <w:sz w:val="24"/>
          <w:szCs w:val="24"/>
          <w:u w:color="424242"/>
          <w:rtl w:val="0"/>
          <w:lang w:val="en-US"/>
        </w:rPr>
      </w:pPr>
      <w:r>
        <w:rPr>
          <w:rFonts w:ascii="Arial" w:hAnsi="Arial"/>
          <w:color w:val="424242"/>
          <w:sz w:val="24"/>
          <w:szCs w:val="24"/>
          <w:u w:color="424242"/>
          <w:rtl w:val="0"/>
          <w:lang w:val="en-US"/>
        </w:rPr>
        <w:t>Begin to shift your limiting beliefs to create a life you love</w:t>
      </w:r>
    </w:p>
    <w:p>
      <w:pPr>
        <w:pStyle w:val="Default"/>
        <w:numPr>
          <w:ilvl w:val="3"/>
          <w:numId w:val="2"/>
        </w:numPr>
        <w:bidi w:val="0"/>
        <w:ind w:right="0"/>
        <w:jc w:val="left"/>
        <w:rPr>
          <w:rFonts w:ascii="Arial" w:cs="Arial" w:hAnsi="Arial" w:eastAsia="Arial"/>
          <w:color w:val="424242"/>
          <w:sz w:val="24"/>
          <w:szCs w:val="24"/>
          <w:u w:color="444444"/>
          <w:rtl w:val="0"/>
          <w:lang w:val="en-US"/>
        </w:rPr>
      </w:pPr>
      <w:r>
        <w:rPr>
          <w:rFonts w:ascii="Arial" w:hAnsi="Arial"/>
          <w:color w:val="424242"/>
          <w:sz w:val="24"/>
          <w:szCs w:val="24"/>
          <w:u w:color="424242"/>
          <w:rtl w:val="0"/>
          <w:lang w:val="en-US"/>
        </w:rPr>
        <w:t>Use your skills to positively impact your community</w:t>
      </w:r>
    </w:p>
    <w:p>
      <w:pPr>
        <w:pStyle w:val="Default"/>
        <w:tabs>
          <w:tab w:val="left" w:pos="220"/>
          <w:tab w:val="left" w:pos="720"/>
        </w:tabs>
        <w:ind w:left="1505" w:hanging="720"/>
        <w:rPr>
          <w:rFonts w:ascii="Arial" w:cs="Arial" w:hAnsi="Arial" w:eastAsia="Arial"/>
          <w:color w:val="424242"/>
          <w:sz w:val="24"/>
          <w:szCs w:val="24"/>
          <w:u w:color="909aa0"/>
        </w:rPr>
      </w:pPr>
    </w:p>
    <w:p>
      <w:pPr>
        <w:pStyle w:val="Default"/>
        <w:rPr>
          <w:rFonts w:ascii="Arial" w:cs="Arial" w:hAnsi="Arial" w:eastAsia="Arial"/>
          <w:b w:val="1"/>
          <w:bCs w:val="1"/>
          <w:color w:val="424242"/>
          <w:sz w:val="24"/>
          <w:szCs w:val="24"/>
          <w:u w:color="444444"/>
        </w:rPr>
      </w:pPr>
      <w:r>
        <w:rPr>
          <w:rFonts w:ascii="Arial" w:hAnsi="Arial"/>
          <w:b w:val="1"/>
          <w:bCs w:val="1"/>
          <w:color w:val="424242"/>
          <w:sz w:val="24"/>
          <w:szCs w:val="24"/>
          <w:u w:color="909aa0"/>
          <w:rtl w:val="0"/>
          <w:lang w:val="en-US"/>
        </w:rPr>
        <w:t>Workshop</w:t>
      </w:r>
      <w:r>
        <w:rPr>
          <w:rFonts w:ascii="Arial" w:hAnsi="Arial"/>
          <w:color w:val="424242"/>
          <w:sz w:val="24"/>
          <w:szCs w:val="24"/>
          <w:u w:color="909aa0"/>
          <w:rtl w:val="0"/>
          <w:lang w:val="en-US"/>
        </w:rPr>
        <w:t xml:space="preserve"> </w:t>
      </w:r>
      <w:r>
        <w:rPr>
          <w:rFonts w:ascii="Arial" w:hAnsi="Arial"/>
          <w:b w:val="1"/>
          <w:bCs w:val="1"/>
          <w:color w:val="424242"/>
          <w:sz w:val="24"/>
          <w:szCs w:val="24"/>
          <w:u w:color="444444"/>
          <w:rtl w:val="0"/>
          <w:lang w:val="en-US"/>
        </w:rPr>
        <w:t>Topics</w:t>
      </w:r>
    </w:p>
    <w:p>
      <w:pPr>
        <w:pStyle w:val="Default"/>
        <w:numPr>
          <w:ilvl w:val="1"/>
          <w:numId w:val="4"/>
        </w:numPr>
        <w:rPr>
          <w:rFonts w:ascii="Arial" w:cs="Arial" w:hAnsi="Arial" w:eastAsia="Arial"/>
          <w:color w:val="424242"/>
          <w:sz w:val="24"/>
          <w:szCs w:val="24"/>
          <w:u w:color="424242"/>
          <w:lang w:val="en-US"/>
        </w:rPr>
      </w:pPr>
      <w:r>
        <w:rPr>
          <w:rFonts w:ascii="Arial" w:hAnsi="Arial"/>
          <w:color w:val="424242"/>
          <w:sz w:val="24"/>
          <w:szCs w:val="24"/>
          <w:u w:color="444444"/>
          <w:rtl w:val="0"/>
          <w:lang w:val="en-US"/>
        </w:rPr>
        <w:t xml:space="preserve">Neurobiology of Trauma &amp; </w:t>
      </w:r>
      <w:r>
        <w:rPr>
          <w:rFonts w:ascii="Arial" w:hAnsi="Arial"/>
          <w:color w:val="424242"/>
          <w:sz w:val="24"/>
          <w:szCs w:val="24"/>
          <w:u w:color="424242"/>
          <w:rtl w:val="0"/>
          <w:lang w:val="en-US"/>
        </w:rPr>
        <w:t>Childhood Attachment</w:t>
      </w:r>
      <w:r>
        <w:rPr>
          <w:rFonts w:ascii="Arial" w:hAnsi="Arial"/>
          <w:color w:val="424242"/>
          <w:sz w:val="24"/>
          <w:szCs w:val="24"/>
          <w:u w:color="424242"/>
          <w:rtl w:val="0"/>
          <w:lang w:val="en-US"/>
        </w:rPr>
        <w:t>s</w:t>
      </w:r>
    </w:p>
    <w:p>
      <w:pPr>
        <w:pStyle w:val="Default"/>
        <w:numPr>
          <w:ilvl w:val="1"/>
          <w:numId w:val="5"/>
        </w:numPr>
        <w:bidi w:val="0"/>
        <w:ind w:right="0"/>
        <w:jc w:val="left"/>
        <w:rPr>
          <w:rFonts w:ascii="Arial" w:cs="Arial" w:hAnsi="Arial" w:eastAsia="Arial"/>
          <w:color w:val="424242"/>
          <w:sz w:val="24"/>
          <w:szCs w:val="24"/>
          <w:u w:color="424242"/>
          <w:rtl w:val="0"/>
          <w:lang w:val="en-US"/>
        </w:rPr>
      </w:pPr>
      <w:r>
        <w:rPr>
          <w:rFonts w:ascii="Arial" w:hAnsi="Arial"/>
          <w:color w:val="424242"/>
          <w:sz w:val="24"/>
          <w:szCs w:val="24"/>
          <w:u w:color="3f3f3f"/>
          <w:rtl w:val="0"/>
          <w:lang w:val="en-US"/>
        </w:rPr>
        <w:t>Trauma Yoga Classroom: Structuring, Cuing</w:t>
      </w:r>
      <w:r>
        <w:rPr>
          <w:rFonts w:ascii="Arial" w:hAnsi="Arial"/>
          <w:color w:val="424242"/>
          <w:sz w:val="24"/>
          <w:szCs w:val="24"/>
          <w:u w:color="3f3f3f"/>
          <w:rtl w:val="0"/>
          <w:lang w:val="en-US"/>
        </w:rPr>
        <w:t xml:space="preserve"> </w:t>
      </w:r>
      <w:r>
        <w:rPr>
          <w:rFonts w:ascii="Arial" w:hAnsi="Arial"/>
          <w:color w:val="424242"/>
          <w:sz w:val="24"/>
          <w:szCs w:val="24"/>
          <w:u w:color="3f3f3f"/>
          <w:rtl w:val="0"/>
          <w:lang w:val="en-US"/>
        </w:rPr>
        <w:t>and Principles</w:t>
      </w:r>
    </w:p>
    <w:p>
      <w:pPr>
        <w:pStyle w:val="Default"/>
        <w:numPr>
          <w:ilvl w:val="1"/>
          <w:numId w:val="5"/>
        </w:numPr>
        <w:bidi w:val="0"/>
        <w:ind w:right="0"/>
        <w:jc w:val="left"/>
        <w:rPr>
          <w:rFonts w:ascii="Arial" w:cs="Arial" w:hAnsi="Arial" w:eastAsia="Arial"/>
          <w:color w:val="424242"/>
          <w:sz w:val="24"/>
          <w:szCs w:val="24"/>
          <w:u w:color="424242"/>
          <w:rtl w:val="0"/>
          <w:lang w:val="en-US"/>
        </w:rPr>
      </w:pPr>
      <w:r>
        <w:rPr>
          <w:rFonts w:ascii="Arial" w:hAnsi="Arial"/>
          <w:color w:val="424242"/>
          <w:sz w:val="24"/>
          <w:szCs w:val="24"/>
          <w:u w:color="424242"/>
          <w:rtl w:val="0"/>
          <w:lang w:val="en-US"/>
        </w:rPr>
        <w:t>Yoga of 12 Step Recovery</w:t>
      </w:r>
    </w:p>
    <w:p>
      <w:pPr>
        <w:pStyle w:val="Default"/>
        <w:numPr>
          <w:ilvl w:val="1"/>
          <w:numId w:val="5"/>
        </w:numPr>
        <w:bidi w:val="0"/>
        <w:ind w:right="0"/>
        <w:jc w:val="left"/>
        <w:rPr>
          <w:rFonts w:ascii="Arial" w:cs="Arial" w:hAnsi="Arial" w:eastAsia="Arial"/>
          <w:color w:val="424242"/>
          <w:sz w:val="24"/>
          <w:szCs w:val="24"/>
          <w:u w:color="ff2c21"/>
          <w:rtl w:val="0"/>
          <w:lang w:val="en-US"/>
        </w:rPr>
      </w:pPr>
      <w:r>
        <w:rPr>
          <w:rFonts w:ascii="Arial" w:hAnsi="Arial"/>
          <w:color w:val="424242"/>
          <w:sz w:val="24"/>
          <w:szCs w:val="24"/>
          <w:u w:color="3f3f3f"/>
          <w:rtl w:val="0"/>
          <w:lang w:val="en-US"/>
        </w:rPr>
        <w:t xml:space="preserve">The Science of Relaxation </w:t>
      </w:r>
    </w:p>
    <w:p>
      <w:pPr>
        <w:pStyle w:val="Default"/>
        <w:numPr>
          <w:ilvl w:val="1"/>
          <w:numId w:val="5"/>
        </w:numPr>
        <w:bidi w:val="0"/>
        <w:ind w:right="0"/>
        <w:jc w:val="left"/>
        <w:rPr>
          <w:rFonts w:ascii="Arial" w:cs="Arial" w:hAnsi="Arial" w:eastAsia="Arial"/>
          <w:b w:val="1"/>
          <w:bCs w:val="1"/>
          <w:color w:val="424242"/>
          <w:sz w:val="24"/>
          <w:szCs w:val="24"/>
          <w:u w:color="444444"/>
          <w:rtl w:val="0"/>
          <w:lang w:val="en-US"/>
        </w:rPr>
      </w:pPr>
      <w:r>
        <w:rPr>
          <w:rFonts w:ascii="Arial" w:hAnsi="Arial"/>
          <w:color w:val="424242"/>
          <w:sz w:val="24"/>
          <w:szCs w:val="24"/>
          <w:u w:color="3f3f3f"/>
          <w:rtl w:val="0"/>
          <w:lang w:val="en-US"/>
        </w:rPr>
        <w:t>Motivational Interviewing</w:t>
      </w:r>
    </w:p>
    <w:p>
      <w:pPr>
        <w:pStyle w:val="Default"/>
        <w:numPr>
          <w:ilvl w:val="1"/>
          <w:numId w:val="5"/>
        </w:numPr>
        <w:bidi w:val="0"/>
        <w:ind w:right="0"/>
        <w:jc w:val="left"/>
        <w:rPr>
          <w:rFonts w:ascii="Arial" w:cs="Arial" w:hAnsi="Arial" w:eastAsia="Arial"/>
          <w:color w:val="424242"/>
          <w:sz w:val="24"/>
          <w:szCs w:val="24"/>
          <w:u w:color="3f3f3f"/>
          <w:rtl w:val="0"/>
          <w:lang w:val="en-US"/>
        </w:rPr>
      </w:pPr>
      <w:r>
        <w:rPr>
          <w:rFonts w:ascii="Arial" w:hAnsi="Arial"/>
          <w:color w:val="424242"/>
          <w:sz w:val="24"/>
          <w:szCs w:val="24"/>
          <w:u w:color="3f3f3f"/>
          <w:rtl w:val="0"/>
          <w:lang w:val="en-US"/>
        </w:rPr>
        <w:t>Consciously Working with the Subconscious Mind</w:t>
      </w:r>
    </w:p>
    <w:p>
      <w:pPr>
        <w:pStyle w:val="Default"/>
        <w:rPr>
          <w:rFonts w:ascii="Arial" w:cs="Arial" w:hAnsi="Arial" w:eastAsia="Arial"/>
          <w:color w:val="424242"/>
          <w:sz w:val="24"/>
          <w:szCs w:val="24"/>
          <w:u w:color="3f3f3f"/>
        </w:rPr>
      </w:pPr>
    </w:p>
    <w:p>
      <w:pPr>
        <w:pStyle w:val="Default"/>
        <w:rPr>
          <w:rFonts w:ascii="Arial" w:cs="Arial" w:hAnsi="Arial" w:eastAsia="Arial"/>
          <w:b w:val="1"/>
          <w:bCs w:val="1"/>
          <w:color w:val="424242"/>
          <w:sz w:val="24"/>
          <w:szCs w:val="24"/>
          <w:u w:color="3f3f3f"/>
        </w:rPr>
      </w:pPr>
      <w:r>
        <w:rPr>
          <w:rFonts w:ascii="Arial" w:hAnsi="Arial"/>
          <w:b w:val="1"/>
          <w:bCs w:val="1"/>
          <w:color w:val="424242"/>
          <w:sz w:val="24"/>
          <w:szCs w:val="24"/>
          <w:u w:color="3f3f3f"/>
          <w:rtl w:val="0"/>
          <w:lang w:val="en-US"/>
        </w:rPr>
        <w:t>Investments</w:t>
      </w:r>
    </w:p>
    <w:p>
      <w:pPr>
        <w:pStyle w:val="Default"/>
        <w:rPr>
          <w:rFonts w:ascii="Arial" w:cs="Arial" w:hAnsi="Arial" w:eastAsia="Arial"/>
          <w:color w:val="424242"/>
          <w:sz w:val="24"/>
          <w:szCs w:val="24"/>
          <w:u w:color="3f3f3f"/>
        </w:rPr>
      </w:pPr>
      <w:r>
        <w:rPr>
          <w:rFonts w:ascii="Arial" w:hAnsi="Arial"/>
          <w:color w:val="424242"/>
          <w:sz w:val="24"/>
          <w:szCs w:val="24"/>
          <w:u w:color="3f3f3f"/>
          <w:rtl w:val="0"/>
          <w:lang w:val="en-US"/>
        </w:rPr>
        <w:t xml:space="preserve">Course dates: </w:t>
      </w:r>
    </w:p>
    <w:p>
      <w:pPr>
        <w:pStyle w:val="Default"/>
        <w:rPr>
          <w:rFonts w:ascii="Arial" w:cs="Arial" w:hAnsi="Arial" w:eastAsia="Arial"/>
          <w:color w:val="424242"/>
          <w:sz w:val="24"/>
          <w:szCs w:val="24"/>
          <w:u w:color="3f3f3f"/>
        </w:rPr>
      </w:pPr>
      <w:r>
        <w:rPr>
          <w:rFonts w:ascii="Arial" w:cs="Arial" w:hAnsi="Arial" w:eastAsia="Arial"/>
          <w:color w:val="424242"/>
          <w:sz w:val="24"/>
          <w:szCs w:val="24"/>
          <w:u w:color="3f3f3f"/>
          <w:rtl w:val="0"/>
        </w:rPr>
        <w:tab/>
        <w:t xml:space="preserve">Fridays, June 1 &amp; July 6 from 5:30-8:30pm; </w:t>
      </w:r>
    </w:p>
    <w:p>
      <w:pPr>
        <w:pStyle w:val="Default"/>
        <w:rPr>
          <w:rFonts w:ascii="Arial" w:cs="Arial" w:hAnsi="Arial" w:eastAsia="Arial"/>
          <w:color w:val="424242"/>
          <w:sz w:val="24"/>
          <w:szCs w:val="24"/>
          <w:u w:color="3f3f3f"/>
        </w:rPr>
      </w:pPr>
      <w:r>
        <w:rPr>
          <w:rFonts w:ascii="Arial" w:cs="Arial" w:hAnsi="Arial" w:eastAsia="Arial"/>
          <w:color w:val="424242"/>
          <w:sz w:val="24"/>
          <w:szCs w:val="24"/>
          <w:u w:color="3f3f3f"/>
          <w:rtl w:val="0"/>
        </w:rPr>
        <w:tab/>
        <w:t>Saturdays, June 2 &amp; July 7 from 9am-5:30pm</w:t>
      </w:r>
    </w:p>
    <w:p>
      <w:pPr>
        <w:pStyle w:val="Default"/>
        <w:rPr>
          <w:rFonts w:ascii="Arial" w:cs="Arial" w:hAnsi="Arial" w:eastAsia="Arial"/>
          <w:color w:val="424242"/>
          <w:sz w:val="24"/>
          <w:szCs w:val="24"/>
          <w:u w:color="3f3f3f"/>
        </w:rPr>
      </w:pPr>
      <w:r>
        <w:rPr>
          <w:rFonts w:ascii="Arial" w:cs="Arial" w:hAnsi="Arial" w:eastAsia="Arial"/>
          <w:color w:val="424242"/>
          <w:sz w:val="24"/>
          <w:szCs w:val="24"/>
          <w:u w:color="3f3f3f"/>
          <w:rtl w:val="0"/>
        </w:rPr>
        <w:tab/>
        <w:t>Sundays, June 3 &amp; July 8 from 9am-5:30pm</w:t>
      </w:r>
    </w:p>
    <w:p>
      <w:pPr>
        <w:pStyle w:val="Default"/>
        <w:rPr>
          <w:rFonts w:ascii="Arial" w:cs="Arial" w:hAnsi="Arial" w:eastAsia="Arial"/>
          <w:color w:val="424242"/>
          <w:sz w:val="24"/>
          <w:szCs w:val="24"/>
          <w:u w:color="3f3f3f"/>
        </w:rPr>
      </w:pPr>
      <w:r>
        <w:rPr>
          <w:rFonts w:ascii="Arial" w:hAnsi="Arial"/>
          <w:color w:val="424242"/>
          <w:sz w:val="24"/>
          <w:szCs w:val="24"/>
          <w:u w:color="3f3f3f"/>
          <w:rtl w:val="0"/>
          <w:lang w:val="en-US"/>
        </w:rPr>
        <w:t xml:space="preserve">Total program investment is $777; individual modules or single weekend options are available </w:t>
      </w:r>
    </w:p>
    <w:p>
      <w:pPr>
        <w:pStyle w:val="Default"/>
        <w:rPr>
          <w:rFonts w:ascii="Arial" w:cs="Arial" w:hAnsi="Arial" w:eastAsia="Arial"/>
          <w:i w:val="1"/>
          <w:iCs w:val="1"/>
          <w:color w:val="424242"/>
          <w:sz w:val="24"/>
          <w:szCs w:val="24"/>
          <w:u w:color="3f3f3f"/>
        </w:rPr>
      </w:pPr>
      <w:r>
        <w:rPr>
          <w:rFonts w:ascii="Arial" w:hAnsi="Arial"/>
          <w:i w:val="1"/>
          <w:iCs w:val="1"/>
          <w:color w:val="424242"/>
          <w:sz w:val="24"/>
          <w:szCs w:val="24"/>
          <w:u w:color="3f3f3f"/>
          <w:rtl w:val="0"/>
          <w:lang w:val="en-US"/>
        </w:rPr>
        <w:t xml:space="preserve">If you are interested in applying for a scholarship or would like to request a payment plan, please contact Jillian directly at </w:t>
      </w:r>
      <w:r>
        <w:rPr>
          <w:rStyle w:val="Hyperlink.0"/>
          <w:rFonts w:ascii="Arial" w:cs="Arial" w:hAnsi="Arial" w:eastAsia="Arial"/>
          <w:i w:val="1"/>
          <w:iCs w:val="1"/>
          <w:color w:val="0000ff"/>
          <w:sz w:val="24"/>
          <w:szCs w:val="24"/>
          <w:u w:val="single" w:color="0000ff"/>
        </w:rPr>
        <w:fldChar w:fldCharType="begin" w:fldLock="0"/>
      </w:r>
      <w:r>
        <w:rPr>
          <w:rStyle w:val="Hyperlink.0"/>
          <w:rFonts w:ascii="Arial" w:cs="Arial" w:hAnsi="Arial" w:eastAsia="Arial"/>
          <w:i w:val="1"/>
          <w:iCs w:val="1"/>
          <w:color w:val="0000ff"/>
          <w:sz w:val="24"/>
          <w:szCs w:val="24"/>
          <w:u w:val="single" w:color="0000ff"/>
        </w:rPr>
        <w:instrText xml:space="preserve"> HYPERLINK "mailto:jillian@jillianguinta.com"</w:instrText>
      </w:r>
      <w:r>
        <w:rPr>
          <w:rStyle w:val="Hyperlink.0"/>
          <w:rFonts w:ascii="Arial" w:cs="Arial" w:hAnsi="Arial" w:eastAsia="Arial"/>
          <w:i w:val="1"/>
          <w:iCs w:val="1"/>
          <w:color w:val="0000ff"/>
          <w:sz w:val="24"/>
          <w:szCs w:val="24"/>
          <w:u w:val="single" w:color="0000ff"/>
        </w:rPr>
        <w:fldChar w:fldCharType="separate" w:fldLock="0"/>
      </w:r>
      <w:r>
        <w:rPr>
          <w:rStyle w:val="Hyperlink.0"/>
          <w:rFonts w:ascii="Arial" w:hAnsi="Arial"/>
          <w:i w:val="1"/>
          <w:iCs w:val="1"/>
          <w:color w:val="0000ff"/>
          <w:sz w:val="24"/>
          <w:szCs w:val="24"/>
          <w:u w:val="single" w:color="0000ff"/>
          <w:rtl w:val="0"/>
          <w:lang w:val="en-US"/>
        </w:rPr>
        <w:t>jillian@jillianguinta.com</w:t>
      </w:r>
      <w:r>
        <w:rPr>
          <w:rFonts w:ascii="Arial" w:cs="Arial" w:hAnsi="Arial" w:eastAsia="Arial"/>
          <w:i w:val="1"/>
          <w:iCs w:val="1"/>
          <w:color w:val="424242"/>
          <w:sz w:val="24"/>
          <w:szCs w:val="24"/>
        </w:rPr>
        <w:fldChar w:fldCharType="end" w:fldLock="0"/>
      </w:r>
      <w:r>
        <w:rPr>
          <w:rFonts w:ascii="Arial" w:hAnsi="Arial"/>
          <w:i w:val="1"/>
          <w:iCs w:val="1"/>
          <w:color w:val="424242"/>
          <w:sz w:val="24"/>
          <w:szCs w:val="24"/>
          <w:u w:color="3f3f3f"/>
          <w:rtl w:val="0"/>
          <w:lang w:val="en-US"/>
        </w:rPr>
        <w:t xml:space="preserve"> or 973-768-5891.</w:t>
      </w:r>
    </w:p>
    <w:p>
      <w:pPr>
        <w:pStyle w:val="Default"/>
        <w:rPr>
          <w:rFonts w:ascii="Arial" w:cs="Arial" w:hAnsi="Arial" w:eastAsia="Arial"/>
          <w:color w:val="424242"/>
          <w:sz w:val="24"/>
          <w:szCs w:val="24"/>
          <w:u w:color="3f3f3f"/>
        </w:rPr>
      </w:pPr>
    </w:p>
    <w:p>
      <w:pPr>
        <w:pStyle w:val="Default"/>
        <w:rPr>
          <w:rFonts w:ascii="Arial" w:cs="Arial" w:hAnsi="Arial" w:eastAsia="Arial"/>
          <w:color w:val="424242"/>
          <w:u w:color="444444"/>
        </w:rPr>
      </w:pPr>
    </w:p>
    <w:p>
      <w:pPr>
        <w:pStyle w:val="Caption A"/>
        <w:tabs>
          <w:tab w:val="left" w:pos="1604"/>
          <w:tab w:val="left" w:pos="3208"/>
          <w:tab w:val="left" w:pos="4812"/>
          <w:tab w:val="left" w:pos="6416"/>
          <w:tab w:val="left" w:pos="8020"/>
          <w:tab w:val="clear" w:pos="1150"/>
        </w:tabs>
        <w:suppressAutoHyphens w:val="1"/>
        <w:outlineLvl w:val="0"/>
        <w:rPr>
          <w:rFonts w:ascii="Arial" w:cs="Arial" w:hAnsi="Arial" w:eastAsia="Arial"/>
          <w:caps w:val="0"/>
          <w:smallCaps w:val="0"/>
          <w:color w:val="424242"/>
          <w:sz w:val="36"/>
          <w:szCs w:val="36"/>
          <w:u w:color="3f3f3f"/>
        </w:rPr>
      </w:pPr>
      <w:r>
        <w:rPr>
          <w:rFonts w:ascii="Arial" w:hAnsi="Arial"/>
          <w:caps w:val="0"/>
          <w:smallCaps w:val="0"/>
          <w:color w:val="424242"/>
          <w:sz w:val="36"/>
          <w:szCs w:val="36"/>
          <w:u w:color="3f3f3f"/>
          <w:rtl w:val="0"/>
          <w:lang w:val="en-US"/>
        </w:rPr>
        <w:t>Jillian Guinta</w:t>
      </w:r>
    </w:p>
    <w:p>
      <w:pPr>
        <w:pStyle w:val="Caption A"/>
        <w:tabs>
          <w:tab w:val="left" w:pos="1604"/>
          <w:tab w:val="left" w:pos="3208"/>
          <w:tab w:val="left" w:pos="4812"/>
          <w:tab w:val="left" w:pos="6416"/>
          <w:tab w:val="left" w:pos="8020"/>
          <w:tab w:val="clear" w:pos="1150"/>
        </w:tabs>
        <w:suppressAutoHyphens w:val="1"/>
        <w:outlineLvl w:val="0"/>
        <w:rPr>
          <w:rFonts w:ascii="Arial" w:cs="Arial" w:hAnsi="Arial" w:eastAsia="Arial"/>
          <w:caps w:val="0"/>
          <w:smallCaps w:val="0"/>
          <w:color w:val="424242"/>
          <w:sz w:val="24"/>
          <w:szCs w:val="24"/>
          <w:u w:color="3f3f3f"/>
        </w:rPr>
      </w:pPr>
      <w:r>
        <w:rPr>
          <w:rFonts w:ascii="Arial" w:hAnsi="Arial"/>
          <w:caps w:val="0"/>
          <w:smallCaps w:val="0"/>
          <w:color w:val="424242"/>
          <w:sz w:val="24"/>
          <w:szCs w:val="24"/>
          <w:u w:color="3f3f3f"/>
          <w:rtl w:val="0"/>
          <w:lang w:val="en-US"/>
        </w:rPr>
        <w:t>MAE, CAPP, E-RYT 200 / 500</w:t>
      </w:r>
    </w:p>
    <w:p>
      <w:pPr>
        <w:pStyle w:val="Caption A"/>
        <w:tabs>
          <w:tab w:val="left" w:pos="1604"/>
          <w:tab w:val="left" w:pos="3208"/>
          <w:tab w:val="left" w:pos="4812"/>
          <w:tab w:val="left" w:pos="6416"/>
          <w:tab w:val="left" w:pos="8020"/>
          <w:tab w:val="clear" w:pos="1150"/>
        </w:tabs>
        <w:suppressAutoHyphens w:val="1"/>
        <w:outlineLvl w:val="0"/>
      </w:pPr>
      <w:r>
        <w:rPr>
          <w:rFonts w:ascii="Arial" w:hAnsi="Arial"/>
          <w:b w:val="0"/>
          <w:bCs w:val="0"/>
          <w:caps w:val="0"/>
          <w:smallCaps w:val="0"/>
          <w:color w:val="424242"/>
          <w:sz w:val="24"/>
          <w:szCs w:val="24"/>
          <w:u w:color="3f3f3f"/>
          <w:rtl w:val="0"/>
          <w:lang w:val="en-US"/>
        </w:rPr>
        <w:t>Jillian Guinta is a Trauma Recovery and Somatic Healing Educator, motivational storyteller and celebrated teacher in the fields of wellness and personal development. Hailing from New Jersey, Jillian has completed several advanced trainings in therapeutic yoga as well as a certificate program in Applied Positive Psychology. In addition to her experience teaching courses in trauma-informed yoga and positive psychology, Jillian holds a Master</w:t>
      </w:r>
      <w:r>
        <w:rPr>
          <w:rFonts w:ascii="Arial" w:hAnsi="Arial" w:hint="default"/>
          <w:b w:val="0"/>
          <w:bCs w:val="0"/>
          <w:caps w:val="0"/>
          <w:smallCaps w:val="0"/>
          <w:color w:val="424242"/>
          <w:sz w:val="24"/>
          <w:szCs w:val="24"/>
          <w:u w:color="3f3f3f"/>
          <w:rtl w:val="0"/>
          <w:lang w:val="en-US"/>
        </w:rPr>
        <w:t>’</w:t>
      </w:r>
      <w:r>
        <w:rPr>
          <w:rFonts w:ascii="Arial" w:hAnsi="Arial"/>
          <w:b w:val="0"/>
          <w:bCs w:val="0"/>
          <w:caps w:val="0"/>
          <w:smallCaps w:val="0"/>
          <w:color w:val="424242"/>
          <w:sz w:val="24"/>
          <w:szCs w:val="24"/>
          <w:u w:color="3f3f3f"/>
          <w:rtl w:val="0"/>
          <w:lang w:val="en-US"/>
        </w:rPr>
        <w:t>s Degree in Education from Seton Hall University where she was named Adjunct Professor of the Year (2015- 2016).</w:t>
      </w:r>
    </w:p>
    <w:sectPr>
      <w:headerReference w:type="default" r:id="rId4"/>
      <w:footerReference w:type="default" r:id="rId5"/>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36" w:hanging="196"/>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33" w:hanging="21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8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26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20" w:hanging="18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220"/>
          </w:tabs>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220"/>
            <w:tab w:val="left" w:pos="720"/>
          </w:tabs>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220"/>
            <w:tab w:val="left" w:pos="720"/>
          </w:tabs>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220"/>
            <w:tab w:val="left" w:pos="720"/>
          </w:tabs>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220"/>
            <w:tab w:val="left" w:pos="720"/>
          </w:tabs>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220"/>
            <w:tab w:val="left" w:pos="720"/>
          </w:tabs>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220"/>
            <w:tab w:val="left" w:pos="720"/>
          </w:tabs>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220"/>
            <w:tab w:val="left" w:pos="720"/>
          </w:tabs>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w:name w:val="Bullet"/>
    <w:pPr>
      <w:numPr>
        <w:numId w:val="1"/>
      </w:numPr>
    </w:pPr>
  </w:style>
  <w:style w:type="numbering" w:styleId="Bullets">
    <w:name w:val="Bullets"/>
    <w:pPr>
      <w:numPr>
        <w:numId w:val="3"/>
      </w:numPr>
    </w:pPr>
  </w:style>
  <w:style w:type="character" w:styleId="Hyperlink.0">
    <w:name w:val="Hyperlink.0"/>
    <w:basedOn w:val="Hyperlink"/>
    <w:next w:val="Hyperlink.0"/>
    <w:rPr>
      <w:color w:val="0000ff"/>
      <w:u w:val="single" w:color="0000ff"/>
    </w:rPr>
  </w:style>
  <w:style w:type="paragraph" w:styleId="Caption A">
    <w:name w:val="Caption A"/>
    <w:next w:val="Caption A"/>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1"/>
      <w:strike w:val="0"/>
      <w:dstrike w:val="0"/>
      <w:outline w:val="0"/>
      <w:color w:val="000000"/>
      <w:spacing w:val="0"/>
      <w:kern w:val="0"/>
      <w:position w:val="0"/>
      <w:sz w:val="20"/>
      <w:szCs w:val="20"/>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